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74" w:rsidRPr="00572687" w:rsidRDefault="00696774" w:rsidP="0069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СОВЕТ  АЙДАРОВСКОГО  СЕЛЬСКОГО  ПОСЕЛЕНИЯ</w:t>
      </w:r>
    </w:p>
    <w:p w:rsidR="00696774" w:rsidRPr="00572687" w:rsidRDefault="00696774" w:rsidP="0069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696774" w:rsidRDefault="00696774" w:rsidP="0069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696774" w:rsidRPr="00572687" w:rsidRDefault="00696774" w:rsidP="0069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774" w:rsidRPr="00572687" w:rsidRDefault="00696774" w:rsidP="00696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696774" w:rsidRDefault="00696774" w:rsidP="0069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четырнадцатого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 заседания четвертого созыва</w:t>
      </w:r>
    </w:p>
    <w:p w:rsidR="00696774" w:rsidRPr="001A1A06" w:rsidRDefault="00696774" w:rsidP="0069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74" w:rsidRDefault="00696774" w:rsidP="00696774">
      <w:pPr>
        <w:spacing w:after="0"/>
        <w:rPr>
          <w:rFonts w:ascii="Times New Roman" w:hAnsi="Times New Roman" w:cs="Times New Roman"/>
          <w:b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д. Айдарово</w:t>
      </w:r>
    </w:p>
    <w:p w:rsidR="00696774" w:rsidRPr="000C68D7" w:rsidRDefault="00696774" w:rsidP="00696774">
      <w:pPr>
        <w:pStyle w:val="headertext"/>
        <w:spacing w:before="0" w:beforeAutospacing="0" w:after="0" w:afterAutospacing="0"/>
        <w:rPr>
          <w:rFonts w:ascii="Arial" w:hAnsi="Arial" w:cs="Arial"/>
        </w:rPr>
      </w:pPr>
    </w:p>
    <w:p w:rsidR="00696774" w:rsidRPr="00792792" w:rsidRDefault="00696774" w:rsidP="00696774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774" w:rsidRPr="00773C5B" w:rsidRDefault="00696774" w:rsidP="006967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5B">
        <w:rPr>
          <w:rFonts w:ascii="Times New Roman" w:hAnsi="Times New Roman" w:cs="Times New Roman"/>
          <w:b/>
          <w:bCs/>
          <w:sz w:val="28"/>
          <w:szCs w:val="28"/>
        </w:rPr>
        <w:t xml:space="preserve">Об отсутствии необходимости </w:t>
      </w:r>
    </w:p>
    <w:p w:rsidR="00696774" w:rsidRPr="00773C5B" w:rsidRDefault="00696774" w:rsidP="00696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C5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подготовкигенерального плана </w:t>
      </w:r>
    </w:p>
    <w:p w:rsidR="00696774" w:rsidRPr="00773C5B" w:rsidRDefault="00696774" w:rsidP="00696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773C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96774" w:rsidRPr="00773C5B" w:rsidRDefault="00696774" w:rsidP="00696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C5B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696774" w:rsidRPr="00773C5B" w:rsidRDefault="00696774" w:rsidP="00696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C5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96774" w:rsidRPr="00773C5B" w:rsidRDefault="00696774" w:rsidP="00696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C5B">
        <w:rPr>
          <w:rFonts w:ascii="Times New Roman" w:hAnsi="Times New Roman" w:cs="Times New Roman"/>
          <w:b/>
          <w:sz w:val="28"/>
          <w:szCs w:val="28"/>
        </w:rPr>
        <w:t> </w:t>
      </w:r>
    </w:p>
    <w:p w:rsidR="00696774" w:rsidRPr="00773C5B" w:rsidRDefault="00696774" w:rsidP="0069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5B">
        <w:rPr>
          <w:rFonts w:ascii="Times New Roman" w:hAnsi="Times New Roman" w:cs="Times New Roman"/>
          <w:sz w:val="28"/>
          <w:szCs w:val="28"/>
        </w:rPr>
        <w:t xml:space="preserve">      </w:t>
      </w:r>
      <w:r w:rsidR="00475243">
        <w:rPr>
          <w:rFonts w:ascii="Times New Roman" w:hAnsi="Times New Roman" w:cs="Times New Roman"/>
          <w:sz w:val="28"/>
          <w:szCs w:val="28"/>
        </w:rPr>
        <w:t xml:space="preserve"> </w:t>
      </w:r>
      <w:r w:rsidRPr="00773C5B"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18 Градостроительного кодекса Российской Федерации, в связи с т</w:t>
      </w:r>
      <w:r>
        <w:rPr>
          <w:rFonts w:ascii="Times New Roman" w:hAnsi="Times New Roman" w:cs="Times New Roman"/>
          <w:sz w:val="28"/>
          <w:szCs w:val="28"/>
        </w:rPr>
        <w:t>ем, что на территории Айдаровского</w:t>
      </w:r>
      <w:r w:rsidRPr="00773C5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не предполагается изменение существующего использования территории поселения, отсутствует утвержденная программа комплексного социально-экономического развития и схемами территориального планирования Республики Татарстан и Тюлячинского муниципального района не предусмотрено размещение объектов федерального, регионального и мес</w:t>
      </w:r>
      <w:r>
        <w:rPr>
          <w:rFonts w:ascii="Times New Roman" w:hAnsi="Times New Roman" w:cs="Times New Roman"/>
          <w:sz w:val="28"/>
          <w:szCs w:val="28"/>
        </w:rPr>
        <w:t>тного значения, Совет Айдаровского</w:t>
      </w:r>
      <w:r w:rsidRPr="00773C5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</w:t>
      </w:r>
      <w:r w:rsidRPr="00773C5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96774" w:rsidRPr="00773C5B" w:rsidRDefault="00696774" w:rsidP="0069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5B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5B">
        <w:rPr>
          <w:rFonts w:ascii="Times New Roman" w:hAnsi="Times New Roman" w:cs="Times New Roman"/>
          <w:sz w:val="28"/>
          <w:szCs w:val="28"/>
        </w:rPr>
        <w:t>Признать отсутствие необходимости в разработ</w:t>
      </w:r>
      <w:r>
        <w:rPr>
          <w:rFonts w:ascii="Times New Roman" w:hAnsi="Times New Roman" w:cs="Times New Roman"/>
          <w:sz w:val="28"/>
          <w:szCs w:val="28"/>
        </w:rPr>
        <w:t>ке генерального плана Айдаровского</w:t>
      </w:r>
      <w:r w:rsidRPr="00773C5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до  1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5B">
        <w:rPr>
          <w:rFonts w:ascii="Times New Roman" w:hAnsi="Times New Roman" w:cs="Times New Roman"/>
          <w:sz w:val="28"/>
          <w:szCs w:val="28"/>
        </w:rPr>
        <w:t>года.</w:t>
      </w:r>
    </w:p>
    <w:p w:rsidR="00696774" w:rsidRPr="00773C5B" w:rsidRDefault="00696774" w:rsidP="0069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5B"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5B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7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73C5B">
        <w:rPr>
          <w:rFonts w:ascii="Times New Roman" w:hAnsi="Times New Roman" w:cs="Times New Roman"/>
          <w:sz w:val="28"/>
          <w:szCs w:val="28"/>
        </w:rPr>
        <w:t xml:space="preserve"> 2022 года. </w:t>
      </w:r>
    </w:p>
    <w:p w:rsidR="00696774" w:rsidRPr="00773C5B" w:rsidRDefault="00696774" w:rsidP="0069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3C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5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Тюлячинского </w:t>
      </w:r>
      <w:proofErr w:type="gramStart"/>
      <w:r w:rsidRPr="00773C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73C5B">
        <w:rPr>
          <w:rFonts w:ascii="Times New Roman" w:hAnsi="Times New Roman" w:cs="Times New Roman"/>
          <w:sz w:val="28"/>
          <w:szCs w:val="28"/>
        </w:rPr>
        <w:t xml:space="preserve"> района и на официальном портале правовой информации Республики Татарстан. </w:t>
      </w:r>
    </w:p>
    <w:p w:rsidR="00696774" w:rsidRPr="00773C5B" w:rsidRDefault="00696774" w:rsidP="0069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C5B">
        <w:rPr>
          <w:rFonts w:ascii="Times New Roman" w:hAnsi="Times New Roman" w:cs="Times New Roman"/>
          <w:sz w:val="28"/>
          <w:szCs w:val="28"/>
        </w:rPr>
        <w:t>4. Настоящее решение вступает в силу согласно действующему законодательству.</w:t>
      </w:r>
    </w:p>
    <w:p w:rsidR="00696774" w:rsidRDefault="00696774" w:rsidP="0069677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6774" w:rsidRPr="00773C5B" w:rsidRDefault="00696774" w:rsidP="006967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6774" w:rsidRPr="00773C5B" w:rsidRDefault="00696774" w:rsidP="006967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C5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773C5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6774" w:rsidRPr="00773C5B" w:rsidRDefault="00696774" w:rsidP="006967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73C5B">
        <w:rPr>
          <w:rFonts w:ascii="Times New Roman" w:hAnsi="Times New Roman"/>
          <w:sz w:val="28"/>
          <w:szCs w:val="28"/>
        </w:rPr>
        <w:t xml:space="preserve">Тюлячинского муниципального района </w:t>
      </w:r>
    </w:p>
    <w:p w:rsidR="00696774" w:rsidRPr="00773C5B" w:rsidRDefault="00696774" w:rsidP="006967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C5B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3C5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Р.Р. Хазиев</w:t>
      </w:r>
    </w:p>
    <w:p w:rsidR="00696774" w:rsidRPr="00773C5B" w:rsidRDefault="00696774" w:rsidP="00696774">
      <w:pPr>
        <w:pStyle w:val="formattex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71102" w:rsidRDefault="00F71102"/>
    <w:sectPr w:rsidR="00F71102" w:rsidSect="00F7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74"/>
    <w:rsid w:val="001617AC"/>
    <w:rsid w:val="00475243"/>
    <w:rsid w:val="00696774"/>
    <w:rsid w:val="00F7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9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677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96774"/>
  </w:style>
  <w:style w:type="paragraph" w:styleId="a5">
    <w:name w:val="Balloon Text"/>
    <w:basedOn w:val="a"/>
    <w:link w:val="a6"/>
    <w:uiPriority w:val="99"/>
    <w:semiHidden/>
    <w:unhideWhenUsed/>
    <w:rsid w:val="0047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2022-04-05T06:05:00Z</cp:lastPrinted>
  <dcterms:created xsi:type="dcterms:W3CDTF">2022-04-01T06:15:00Z</dcterms:created>
  <dcterms:modified xsi:type="dcterms:W3CDTF">2022-04-05T06:05:00Z</dcterms:modified>
</cp:coreProperties>
</file>